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ZESTAW PROGRAMÓW NAUCZANIA I PODRĘCZNIKÓW</w:t>
      </w:r>
    </w:p>
    <w:p>
      <w:pPr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PRZEDSZKOLE PUBLICZNE w LUTYNI rok szkolny 2023/2024</w:t>
      </w:r>
    </w:p>
    <w:p>
      <w:pPr>
        <w:spacing w:after="0" w:line="240" w:lineRule="auto"/>
        <w:jc w:val="center"/>
        <w:rPr>
          <w:b/>
          <w:i/>
          <w:sz w:val="24"/>
          <w:szCs w:val="28"/>
          <w:u w:val="single"/>
        </w:rPr>
      </w:pPr>
      <w:r>
        <w:rPr>
          <w:i/>
          <w:sz w:val="24"/>
          <w:szCs w:val="28"/>
        </w:rPr>
        <w:t xml:space="preserve">wdrożony do użytku szkolnego przez dyrektora przedszkola </w:t>
      </w:r>
      <w:r>
        <w:rPr>
          <w:i/>
          <w:color w:val="auto"/>
          <w:sz w:val="24"/>
          <w:szCs w:val="28"/>
        </w:rPr>
        <w:t>w dniu 28.08.2023</w:t>
      </w:r>
      <w:r>
        <w:rPr>
          <w:i/>
          <w:color w:val="FF0000"/>
          <w:sz w:val="24"/>
          <w:szCs w:val="28"/>
        </w:rPr>
        <w:t xml:space="preserve"> </w:t>
      </w:r>
      <w:r>
        <w:rPr>
          <w:i/>
          <w:sz w:val="24"/>
          <w:szCs w:val="28"/>
        </w:rPr>
        <w:t xml:space="preserve">po uzyskaniu akceptacji </w:t>
      </w:r>
      <w:r>
        <w:rPr>
          <w:i/>
          <w:sz w:val="24"/>
          <w:szCs w:val="28"/>
        </w:rPr>
        <w:br w:type="textWrapping"/>
      </w:r>
      <w:r>
        <w:rPr>
          <w:i/>
          <w:sz w:val="24"/>
          <w:szCs w:val="28"/>
        </w:rPr>
        <w:t>Rady Pedagogicznej Przedszkola Publicznego w Lutyni</w:t>
      </w:r>
      <w:r>
        <w:rPr>
          <w:i/>
          <w:color w:val="auto"/>
          <w:sz w:val="24"/>
          <w:szCs w:val="28"/>
        </w:rPr>
        <w:t xml:space="preserve"> </w:t>
      </w:r>
      <w:r>
        <w:rPr>
          <w:b/>
          <w:i/>
          <w:color w:val="auto"/>
          <w:sz w:val="24"/>
          <w:szCs w:val="28"/>
          <w:u w:val="single"/>
        </w:rPr>
        <w:t xml:space="preserve">(Uchwała RP nr </w:t>
      </w:r>
      <w:r>
        <w:rPr>
          <w:rFonts w:hint="default"/>
          <w:b/>
          <w:i/>
          <w:color w:val="auto"/>
          <w:sz w:val="24"/>
          <w:szCs w:val="28"/>
          <w:u w:val="single"/>
          <w:lang w:val="pl-PL"/>
        </w:rPr>
        <w:t>15</w:t>
      </w:r>
      <w:r>
        <w:rPr>
          <w:b/>
          <w:i/>
          <w:color w:val="auto"/>
          <w:sz w:val="24"/>
          <w:szCs w:val="28"/>
          <w:u w:val="single"/>
        </w:rPr>
        <w:t xml:space="preserve">.2022.2023) </w:t>
      </w:r>
      <w:bookmarkStart w:id="1" w:name="_GoBack"/>
      <w:bookmarkEnd w:id="1"/>
    </w:p>
    <w:p>
      <w:pPr>
        <w:spacing w:after="0" w:line="240" w:lineRule="auto"/>
        <w:jc w:val="center"/>
        <w:rPr>
          <w:b/>
          <w:i/>
          <w:color w:val="auto"/>
          <w:sz w:val="24"/>
          <w:szCs w:val="28"/>
          <w:u w:val="single"/>
        </w:rPr>
      </w:pPr>
      <w:r>
        <w:rPr>
          <w:b/>
          <w:i/>
          <w:sz w:val="24"/>
          <w:szCs w:val="28"/>
          <w:u w:val="single"/>
        </w:rPr>
        <w:t xml:space="preserve">oraz pozytywnej opinii Rady Rodziców Przedszkola </w:t>
      </w:r>
      <w:r>
        <w:rPr>
          <w:b/>
          <w:i/>
          <w:color w:val="auto"/>
          <w:sz w:val="24"/>
          <w:szCs w:val="28"/>
          <w:u w:val="single"/>
        </w:rPr>
        <w:t>(opinia RR z dnia 2</w:t>
      </w:r>
      <w:r>
        <w:rPr>
          <w:rFonts w:hint="default"/>
          <w:b/>
          <w:i/>
          <w:color w:val="auto"/>
          <w:sz w:val="24"/>
          <w:szCs w:val="28"/>
          <w:u w:val="single"/>
          <w:lang w:val="pl-PL"/>
        </w:rPr>
        <w:t>5</w:t>
      </w:r>
      <w:r>
        <w:rPr>
          <w:b/>
          <w:i/>
          <w:color w:val="auto"/>
          <w:sz w:val="24"/>
          <w:szCs w:val="28"/>
          <w:u w:val="single"/>
        </w:rPr>
        <w:t>.08.2023)</w:t>
      </w:r>
    </w:p>
    <w:p>
      <w:pPr>
        <w:spacing w:after="0" w:line="240" w:lineRule="auto"/>
        <w:rPr>
          <w:i/>
          <w:sz w:val="24"/>
          <w:szCs w:val="24"/>
        </w:rPr>
      </w:pPr>
    </w:p>
    <w:tbl>
      <w:tblPr>
        <w:tblStyle w:val="4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46"/>
        <w:gridCol w:w="2540"/>
        <w:gridCol w:w="2013"/>
        <w:gridCol w:w="1874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Nr programu w ZPNiP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Tytuł programu nauczania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Autor/rzy programu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nauczania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Przedmiot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Adresaci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Podręcznik i/lub karty pracy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1.2022.23/P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“Program wychowania przedszkolnego”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Anna Banaś, Klaudia Cebula, Monika Malecha, Martyna Marzec, Jowita Piotrowska, Wiesława Żaba-Żabińska 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wychowanie przedszkolne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grupa </w:t>
            </w:r>
            <w:r>
              <w:rPr>
                <w:sz w:val="24"/>
                <w:lang w:val="en-US"/>
              </w:rPr>
              <w:br w:type="textWrapping"/>
            </w:r>
            <w:r>
              <w:rPr>
                <w:sz w:val="24"/>
                <w:lang w:val="en-US"/>
              </w:rPr>
              <w:t>3 -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 „Kolorowe karty”, poziom A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Autorzy: </w:t>
            </w:r>
            <w:r>
              <w:rPr>
                <w:sz w:val="24"/>
                <w:highlight w:val="white"/>
              </w:rPr>
              <w:t>Anna Banaś, Klaudia Cebula, Monika Malecha, Martyna Marzec, Jowita Piotrowska, Wiesława Żaba-Żabińska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2022.23/P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Multisensoryczna nauka języka angielskiego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 xml:space="preserve">w przedszkolu. Program nauczania języka angielskiego dla dzieci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w wieku 3-6 lat.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Kozłowska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3 -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brak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1.2022.23/P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„Program wychowania przedszkolnego”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pl-PL"/>
              </w:rPr>
              <w:t>Wiesława Żaba-Żabińska, Wioletta Majewska, Renata Paździo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przedszkolne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3 – 4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asciiTheme="minorHAnsi" w:hAnsi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asciiTheme="minorHAnsi" w:hAnsiTheme="minorHAnsi"/>
                <w:bCs/>
                <w:sz w:val="24"/>
                <w:szCs w:val="24"/>
                <w:lang w:eastAsia="pl-PL"/>
              </w:rPr>
              <w:t>„Kolorowe karty”, poziom A/A+</w:t>
            </w:r>
          </w:p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asciiTheme="minorHAnsi" w:hAnsi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asciiTheme="minorHAnsi" w:hAnsiTheme="minorHAnsi"/>
                <w:bCs/>
                <w:sz w:val="24"/>
                <w:szCs w:val="24"/>
                <w:lang w:eastAsia="pl-PL"/>
              </w:rPr>
              <w:t>Autorzy: Wiesława Żaba-Żabińska, Anna Banaś, Klaudia Cebula,  Monika Malecha, Martyna Marzec, Jowita Piotrowska, 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2022.23/P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Multisensoryczna nauka języka angielskiego </w:t>
            </w:r>
            <w:r>
              <w:rPr>
                <w:rFonts w:asciiTheme="minorHAnsi" w:hAnsiTheme="minorHAnsi" w:cstheme="minorHAnsi"/>
              </w:rPr>
              <w:br w:type="textWrapping"/>
            </w:r>
            <w:r>
              <w:rPr>
                <w:rFonts w:asciiTheme="minorHAnsi" w:hAnsiTheme="minorHAnsi" w:cstheme="minorHAnsi"/>
              </w:rPr>
              <w:t xml:space="preserve">w przedszkolu. Program nauczania języka angielskiego dla dzieci </w:t>
            </w:r>
            <w:r>
              <w:rPr>
                <w:rFonts w:asciiTheme="minorHAnsi" w:hAnsiTheme="minorHAnsi" w:cstheme="minorHAnsi"/>
              </w:rPr>
              <w:br w:type="textWrapping"/>
            </w:r>
            <w:r>
              <w:rPr>
                <w:rFonts w:asciiTheme="minorHAnsi" w:hAnsiTheme="minorHAnsi" w:cstheme="minorHAnsi"/>
              </w:rPr>
              <w:t>w wieku 3 – 6 lat.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>
            <w:pPr>
              <w:pStyle w:val="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Katarzyna Kozłowska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3 – 4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„Program wychowania przedszkolnego”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Wioletta Majewska,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Renata Paździo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Wiesława Żaba-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Żabińska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przedszkolne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4 – 5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„Kolorowe karty”, poziom A+B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Autorzy: Klaudia Cebula, Monika Malecha, Martyna Marzec, Jowita Piotrowska, 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Multisensoryczna nauka języka angielskiego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w przedszkolu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Ewa Wodzicka-</w:t>
            </w:r>
          </w:p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Dondziłło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sz w:val="24"/>
                <w:szCs w:val="24"/>
              </w:rPr>
              <w:t>4 – 5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„Fun time</w:t>
            </w:r>
            <w:bookmarkStart w:id="0" w:name="_GoBack1"/>
            <w:bookmarkEnd w:id="0"/>
            <w:r>
              <w:rPr>
                <w:rFonts w:cstheme="minorHAnsi"/>
                <w:sz w:val="24"/>
                <w:szCs w:val="24"/>
              </w:rPr>
              <w:t>”, poziom: BB+</w:t>
            </w:r>
          </w:p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Autor: Katarzyna Kozłowska, </w:t>
            </w:r>
            <w:r>
              <w:rPr>
                <w:rFonts w:cstheme="minorHAnsi"/>
                <w:sz w:val="24"/>
                <w:szCs w:val="24"/>
              </w:rPr>
              <w:br w:type="textWrapping"/>
            </w:r>
            <w:r>
              <w:rPr>
                <w:rFonts w:cstheme="minorHAnsi"/>
                <w:sz w:val="24"/>
                <w:szCs w:val="24"/>
              </w:rPr>
              <w:t>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„Program wychowania przedszkolnego”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Wioletta Majewska,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Renata Paździo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Wiesława Żaba-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Żabińska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przedszkolne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5 -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„Kolorowe karty”, poziom B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Autorzy: Klaudia Cebula, Monika Malecha, Martyna Marzec, Jowita Piotrowska, 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Multisensoryczna nauka języka angielskiego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w przedszkolu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Ewa Wodzicka-</w:t>
            </w:r>
          </w:p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Dondziłło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grupa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5 -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„Fun time”, poziom: BB+</w:t>
            </w:r>
          </w:p>
          <w:p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Autor: Katarzyna Kozłowska, </w:t>
            </w:r>
            <w:r>
              <w:rPr>
                <w:rFonts w:cstheme="minorHAnsi"/>
                <w:sz w:val="24"/>
                <w:szCs w:val="24"/>
              </w:rPr>
              <w:br w:type="textWrapping"/>
            </w:r>
            <w:r>
              <w:rPr>
                <w:rFonts w:cstheme="minorHAnsi"/>
                <w:sz w:val="24"/>
                <w:szCs w:val="24"/>
              </w:rPr>
              <w:t>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„Program wychowania przedszkolnego”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Wiesława Żaba-Żabińska, Wioletta Majewska, Renata Paździo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przedszkolne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6 -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Pakiet „Kolorowe karty”, </w:t>
            </w: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br w:type="textWrapping"/>
            </w: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poziom B+ </w:t>
            </w:r>
          </w:p>
          <w:p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Autorzy: Anna Banaś, Klaudia Cebula, Monika Malechta, Martyna Marzec, Jowita Piotrowska, Wiesława Żaba-Żabińska, </w:t>
            </w: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br w:type="textWrapping"/>
            </w: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wyd. 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2021.22/P</w:t>
            </w:r>
          </w:p>
        </w:tc>
        <w:tc>
          <w:tcPr>
            <w:tcW w:w="2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Multisensoryczna nauka języka angielskiego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w przedszkolu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8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color w:val="000000"/>
              </w:rPr>
              <w:t>Katarzyna Kozłowska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grupa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6 - latków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„Fun Time” - karty pracy,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BB+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Katarzyna Kozłowska,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wyd. MAC</w:t>
            </w:r>
          </w:p>
        </w:tc>
      </w:tr>
    </w:tbl>
    <w:p/>
    <w:sectPr>
      <w:footerReference r:id="rId5" w:type="default"/>
      <w:pgSz w:w="16838" w:h="11906" w:orient="landscape"/>
      <w:pgMar w:top="284" w:right="1418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6112"/>
      <w:docPartObj>
        <w:docPartGallery w:val="autotext"/>
      </w:docPartObj>
    </w:sdtPr>
    <w:sdtContent>
      <w:sdt>
        <w:sdtPr>
          <w:id w:val="81057060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B"/>
    <w:rsid w:val="000029F2"/>
    <w:rsid w:val="00021F7A"/>
    <w:rsid w:val="000359CA"/>
    <w:rsid w:val="0003638F"/>
    <w:rsid w:val="00041AEB"/>
    <w:rsid w:val="00051E76"/>
    <w:rsid w:val="0009623F"/>
    <w:rsid w:val="000A1887"/>
    <w:rsid w:val="000C20B7"/>
    <w:rsid w:val="000F7A9C"/>
    <w:rsid w:val="00125203"/>
    <w:rsid w:val="00136E8F"/>
    <w:rsid w:val="00187FC2"/>
    <w:rsid w:val="001B3612"/>
    <w:rsid w:val="001E43AA"/>
    <w:rsid w:val="00206CC4"/>
    <w:rsid w:val="0024741C"/>
    <w:rsid w:val="0028632D"/>
    <w:rsid w:val="002A022C"/>
    <w:rsid w:val="002A7189"/>
    <w:rsid w:val="002D7BAC"/>
    <w:rsid w:val="00316EFF"/>
    <w:rsid w:val="00334EAC"/>
    <w:rsid w:val="00353F3B"/>
    <w:rsid w:val="00364820"/>
    <w:rsid w:val="0040236D"/>
    <w:rsid w:val="0043368E"/>
    <w:rsid w:val="00447A76"/>
    <w:rsid w:val="00451CF0"/>
    <w:rsid w:val="00452CE9"/>
    <w:rsid w:val="0045302F"/>
    <w:rsid w:val="0046027A"/>
    <w:rsid w:val="00476D8C"/>
    <w:rsid w:val="004A1A0D"/>
    <w:rsid w:val="004A528F"/>
    <w:rsid w:val="004A637A"/>
    <w:rsid w:val="004D768C"/>
    <w:rsid w:val="005029C6"/>
    <w:rsid w:val="00521FD6"/>
    <w:rsid w:val="00522109"/>
    <w:rsid w:val="0052321E"/>
    <w:rsid w:val="00554637"/>
    <w:rsid w:val="00584198"/>
    <w:rsid w:val="005A0960"/>
    <w:rsid w:val="005A5543"/>
    <w:rsid w:val="005B1C6E"/>
    <w:rsid w:val="005B43AF"/>
    <w:rsid w:val="005E03D5"/>
    <w:rsid w:val="005F5C50"/>
    <w:rsid w:val="006350AC"/>
    <w:rsid w:val="00695911"/>
    <w:rsid w:val="006A2C82"/>
    <w:rsid w:val="006A3A88"/>
    <w:rsid w:val="006B6390"/>
    <w:rsid w:val="00787E37"/>
    <w:rsid w:val="007E41BC"/>
    <w:rsid w:val="0089721A"/>
    <w:rsid w:val="009068CA"/>
    <w:rsid w:val="0092353A"/>
    <w:rsid w:val="00931714"/>
    <w:rsid w:val="0095610A"/>
    <w:rsid w:val="009A1693"/>
    <w:rsid w:val="009C51D9"/>
    <w:rsid w:val="009D7140"/>
    <w:rsid w:val="009F2100"/>
    <w:rsid w:val="00A132E0"/>
    <w:rsid w:val="00AA6C39"/>
    <w:rsid w:val="00AC7EBF"/>
    <w:rsid w:val="00AD577D"/>
    <w:rsid w:val="00B178F0"/>
    <w:rsid w:val="00B2068E"/>
    <w:rsid w:val="00B34259"/>
    <w:rsid w:val="00B64426"/>
    <w:rsid w:val="00B90D03"/>
    <w:rsid w:val="00BB00B0"/>
    <w:rsid w:val="00BD1DAC"/>
    <w:rsid w:val="00BE53C7"/>
    <w:rsid w:val="00C157F9"/>
    <w:rsid w:val="00C31842"/>
    <w:rsid w:val="00C56F1D"/>
    <w:rsid w:val="00C64D82"/>
    <w:rsid w:val="00C74AEB"/>
    <w:rsid w:val="00C7778B"/>
    <w:rsid w:val="00C8213B"/>
    <w:rsid w:val="00C91D4C"/>
    <w:rsid w:val="00CA0923"/>
    <w:rsid w:val="00CA781F"/>
    <w:rsid w:val="00CC05B5"/>
    <w:rsid w:val="00CC24BE"/>
    <w:rsid w:val="00CC449F"/>
    <w:rsid w:val="00CC4B24"/>
    <w:rsid w:val="00CD6886"/>
    <w:rsid w:val="00CD6958"/>
    <w:rsid w:val="00CF6FCF"/>
    <w:rsid w:val="00D8022C"/>
    <w:rsid w:val="00DE340A"/>
    <w:rsid w:val="00E167AC"/>
    <w:rsid w:val="00E55113"/>
    <w:rsid w:val="00EE6591"/>
    <w:rsid w:val="00F843DB"/>
    <w:rsid w:val="00F9670D"/>
    <w:rsid w:val="00F96DB8"/>
    <w:rsid w:val="00FB7067"/>
    <w:rsid w:val="00FF06FA"/>
    <w:rsid w:val="6D6763D9"/>
    <w:rsid w:val="7C2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9">
    <w:name w:val="Strong"/>
    <w:basedOn w:val="3"/>
    <w:qFormat/>
    <w:uiPriority w:val="22"/>
    <w:rPr>
      <w:b/>
      <w:bCs/>
    </w:rPr>
  </w:style>
  <w:style w:type="character" w:customStyle="1" w:styleId="10">
    <w:name w:val="Nagłówek 2 Znak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customStyle="1" w:styleId="11">
    <w:name w:val="Stopka Znak"/>
    <w:basedOn w:val="3"/>
    <w:link w:val="6"/>
    <w:qFormat/>
    <w:uiPriority w:val="99"/>
    <w:rPr>
      <w:rFonts w:ascii="Calibri" w:hAnsi="Calibri" w:eastAsia="Calibri" w:cs="Times New Roma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dymka Znak"/>
    <w:basedOn w:val="3"/>
    <w:link w:val="5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2538</Characters>
  <Lines>21</Lines>
  <Paragraphs>5</Paragraphs>
  <TotalTime>65</TotalTime>
  <ScaleCrop>false</ScaleCrop>
  <LinksUpToDate>false</LinksUpToDate>
  <CharactersWithSpaces>2955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2019-08-14T09:30:00Z</dcterms:created>
  <dc:creator>dyr</dc:creator>
  <cp:lastModifiedBy>asus</cp:lastModifiedBy>
  <cp:lastPrinted>2022-11-04T13:29:00Z</cp:lastPrinted>
  <dcterms:modified xsi:type="dcterms:W3CDTF">2023-09-19T09:26:55Z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BA586A37C48048C19F1BDA01054CBE34</vt:lpwstr>
  </property>
</Properties>
</file>